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242" w:rsidRDefault="009A6242" w:rsidP="009A6242">
      <w:pPr>
        <w:pStyle w:val="1"/>
        <w:shd w:val="clear" w:color="auto" w:fill="FFFFFF"/>
        <w:spacing w:before="0" w:line="360" w:lineRule="atLeast"/>
        <w:jc w:val="center"/>
        <w:rPr>
          <w:rFonts w:ascii="Times New Roman" w:hAnsi="Times New Roman" w:cs="Times New Roman"/>
          <w:bCs w:val="0"/>
          <w:color w:val="auto"/>
          <w:sz w:val="32"/>
          <w:szCs w:val="32"/>
        </w:rPr>
      </w:pPr>
      <w:r w:rsidRPr="009A6242">
        <w:rPr>
          <w:rFonts w:ascii="Times New Roman" w:hAnsi="Times New Roman" w:cs="Times New Roman"/>
          <w:bCs w:val="0"/>
          <w:color w:val="auto"/>
          <w:sz w:val="32"/>
          <w:szCs w:val="32"/>
        </w:rPr>
        <w:t xml:space="preserve">Основные понятия и правовые основы безопасности </w:t>
      </w:r>
    </w:p>
    <w:p w:rsidR="009A6242" w:rsidRDefault="009A6242" w:rsidP="009A6242">
      <w:pPr>
        <w:pStyle w:val="1"/>
        <w:shd w:val="clear" w:color="auto" w:fill="FFFFFF"/>
        <w:spacing w:before="0" w:line="360" w:lineRule="atLeast"/>
        <w:jc w:val="center"/>
        <w:rPr>
          <w:rFonts w:ascii="Times New Roman" w:hAnsi="Times New Roman" w:cs="Times New Roman"/>
          <w:bCs w:val="0"/>
          <w:color w:val="auto"/>
          <w:sz w:val="32"/>
          <w:szCs w:val="32"/>
        </w:rPr>
      </w:pPr>
      <w:r w:rsidRPr="009A6242">
        <w:rPr>
          <w:rFonts w:ascii="Times New Roman" w:hAnsi="Times New Roman" w:cs="Times New Roman"/>
          <w:bCs w:val="0"/>
          <w:color w:val="auto"/>
          <w:sz w:val="32"/>
          <w:szCs w:val="32"/>
        </w:rPr>
        <w:t>дорожного движения</w:t>
      </w:r>
    </w:p>
    <w:p w:rsidR="0082550D" w:rsidRPr="0082550D" w:rsidRDefault="0082550D" w:rsidP="0082550D"/>
    <w:p w:rsidR="00211DD3" w:rsidRPr="00211DD3" w:rsidRDefault="009A6242" w:rsidP="009A6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1DD3"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статье 2 Федерального закона от 10.12.1995 г. № 196-ФЗ «О без</w:t>
      </w:r>
      <w:r w:rsidR="00211DD3"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опасности дорожного движения» (далее Закон о безопасности дорожного движения) содержатся основные понятия, в том числе:</w:t>
      </w:r>
    </w:p>
    <w:p w:rsidR="00211DD3" w:rsidRPr="00211DD3" w:rsidRDefault="00211DD3" w:rsidP="007615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Дорожное движение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совокупность общественных отношений, возникающих в процессе перемещения людей и грузов с помо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щью транспортных средств или без таковых в пределах дорог.</w:t>
      </w:r>
    </w:p>
    <w:p w:rsidR="00211DD3" w:rsidRPr="00211DD3" w:rsidRDefault="00211DD3" w:rsidP="007615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Безопасность дорожного движения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состояние данного процесса, отражающее степень защищенности его участников от дорожно-транспортных происшествий и их последствий.</w:t>
      </w:r>
    </w:p>
    <w:p w:rsidR="00211DD3" w:rsidRPr="00211DD3" w:rsidRDefault="00211DD3" w:rsidP="007615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Дорожно-транспортное происшествие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событие, возникающее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 (далее – ДТП).</w:t>
      </w:r>
    </w:p>
    <w:p w:rsidR="00211DD3" w:rsidRPr="00211DD3" w:rsidRDefault="00211DD3" w:rsidP="007615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 безопасности дорожного движения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деятельность, направленная на предупреждение причин возникновения ДТП, снижение тяжести их последствий.</w:t>
      </w:r>
    </w:p>
    <w:p w:rsidR="00211DD3" w:rsidRPr="00211DD3" w:rsidRDefault="00211DD3" w:rsidP="007615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 дорожного движения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лицо, принимающее непосред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ственное участие в процессе дорожного движения в качестве водителя транспортного средства, пешехода, пассажира транспортного средства.</w:t>
      </w:r>
    </w:p>
    <w:p w:rsidR="00211DD3" w:rsidRPr="00211DD3" w:rsidRDefault="00211DD3" w:rsidP="007615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дорожного движения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комплекс организационно-правовых, организационно-технических мероприятий и распо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рядительных действий по управлению движением на дорогах.</w:t>
      </w:r>
    </w:p>
    <w:p w:rsidR="00211DD3" w:rsidRPr="00211DD3" w:rsidRDefault="00211DD3" w:rsidP="007615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Дорога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обустроенная или приспособленная и используемая для движения транспортных средств полоса земли либо поверхность искусственного сооружения, которая включает в себя одну или несколько проезжих частей, трамвайные пути, тротуары, обочины и разделительные полосы при их наличии.</w:t>
      </w:r>
    </w:p>
    <w:p w:rsidR="00211DD3" w:rsidRPr="00211DD3" w:rsidRDefault="00211DD3" w:rsidP="007615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Транспортное средство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устройство, предназначенное для перевозки по дорогам людей, грузов или оборудования, установленного на нем.</w:t>
      </w:r>
    </w:p>
    <w:p w:rsidR="00211DD3" w:rsidRPr="00211DD3" w:rsidRDefault="00211DD3" w:rsidP="0076156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Правовые основы обеспечения безопасности дорожного движения</w:t>
      </w:r>
    </w:p>
    <w:p w:rsidR="00211DD3" w:rsidRPr="00211DD3" w:rsidRDefault="00211DD3" w:rsidP="00761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 Российской Федерации о безопасности дорож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движения состоит из упомянутого выше Закона о безопасности дорожного движения и других федеральных законов,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Федерации, муниципальных правовых актов.</w:t>
      </w:r>
    </w:p>
    <w:p w:rsidR="00211DD3" w:rsidRPr="00211DD3" w:rsidRDefault="00211DD3" w:rsidP="00761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96D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о безопасности дорожного движения определяет правовые основы обеспечения безопасности дорожного движения на территории Российской Федерации. Задачами названного закона являются охрана жизни, здоровья и имущества граждан, защита их прав и законных интересов, а также защита интересов общества и государства путем предупреждения ДТП, снижения тяжести их последствий.</w:t>
      </w:r>
    </w:p>
    <w:p w:rsidR="00211DD3" w:rsidRPr="00211DD3" w:rsidRDefault="00211DD3" w:rsidP="00761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1DD3" w:rsidRDefault="00211DD3" w:rsidP="00F96D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1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принципы обеспечения безопасности дорожного движения</w:t>
      </w:r>
    </w:p>
    <w:p w:rsidR="0082550D" w:rsidRPr="00211DD3" w:rsidRDefault="0082550D" w:rsidP="00F96D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11DD3" w:rsidRPr="00211DD3" w:rsidRDefault="00211DD3" w:rsidP="00761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Основными принципами обеспечения безопасности дорожного движения являются:</w:t>
      </w:r>
    </w:p>
    <w:p w:rsidR="00211DD3" w:rsidRPr="00211DD3" w:rsidRDefault="00211DD3" w:rsidP="0076156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жизни и здоровья граждан, участвующих в дорожном движении, над экономическими результатами хозяйственной деятель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ности;</w:t>
      </w:r>
    </w:p>
    <w:p w:rsidR="00211DD3" w:rsidRPr="00211DD3" w:rsidRDefault="00211DD3" w:rsidP="0076156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ответственности государства за обеспечение безопасности дорожного движения над ответственностью граждан, участвую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 в дорожном движении;</w:t>
      </w:r>
    </w:p>
    <w:p w:rsidR="00211DD3" w:rsidRPr="00211DD3" w:rsidRDefault="00211DD3" w:rsidP="0076156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соблюдение интересов граждан, общества и государства при обеспечении безопасности дорожного движения;</w:t>
      </w:r>
    </w:p>
    <w:p w:rsidR="00211DD3" w:rsidRPr="00211DD3" w:rsidRDefault="00211DD3" w:rsidP="0076156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программно-целевой подход к деятельности по обеспечению безопасности дорожного движения. </w:t>
      </w:r>
    </w:p>
    <w:p w:rsidR="00211DD3" w:rsidRPr="00211DD3" w:rsidRDefault="00211DD3" w:rsidP="00761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25.04.2002 № 40-ФЗ «Об обязательном страховании гражданской ответственности владельцев транспортных средств» (далее Закон № 40-ФЗ) определяются правовые, экономи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ческие и организационные основы обязательного страхования граж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данской ответственности владельцев транспортных сре</w:t>
      </w:r>
      <w:proofErr w:type="gramStart"/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ц</w:t>
      </w:r>
      <w:proofErr w:type="gramEnd"/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елях защиты прав потерпевших на возмещение вреда, причиненного их жизни, здоровью или имуществу при использовании транспортных средств иными лицами.</w:t>
      </w:r>
    </w:p>
    <w:p w:rsidR="00211DD3" w:rsidRPr="00211DD3" w:rsidRDefault="00211DD3" w:rsidP="00F96D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Указом Президента РФ от 15.06.1998 № 711 «О дополнительных мерах по обеспечению безопасности дорожного движения» в редакции последующих указов утверждено Положение о Государственной инспек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безопасности дорожного движения Министерства внутренних дел Российской Федерации (далее - Госавтоинспекция).</w:t>
      </w:r>
    </w:p>
    <w:p w:rsidR="00211DD3" w:rsidRPr="00211DD3" w:rsidRDefault="00211DD3" w:rsidP="00761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1DD3" w:rsidRDefault="00211DD3" w:rsidP="00825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761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Правительством Российской Федерации утверждены:</w:t>
      </w:r>
      <w:proofErr w:type="gramEnd"/>
    </w:p>
    <w:p w:rsidR="0082550D" w:rsidRPr="00211DD3" w:rsidRDefault="0082550D" w:rsidP="00825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DD3" w:rsidRPr="00211DD3" w:rsidRDefault="00211DD3" w:rsidP="0076156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от 30.07.2004 № 395 – Положение о Министерстве транспорта Российской Федерации (Минтранс:</w:t>
      </w:r>
      <w:proofErr w:type="gramEnd"/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России);</w:t>
      </w:r>
      <w:proofErr w:type="gramEnd"/>
    </w:p>
    <w:p w:rsidR="00211DD3" w:rsidRPr="00211DD3" w:rsidRDefault="00211DD3" w:rsidP="0076156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от 30.07.2004 № 398 – Положение о Федеральной службе по надзору в сфере транспорта (</w:t>
      </w:r>
      <w:proofErr w:type="spellStart"/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Ространснадзор</w:t>
      </w:r>
      <w:proofErr w:type="spellEnd"/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11DD3" w:rsidRPr="00211DD3" w:rsidRDefault="00211DD3" w:rsidP="0076156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от 23.07.2004 № 374 – Положение о Федеральном дорожном агентстве (</w:t>
      </w:r>
      <w:proofErr w:type="spellStart"/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Росавтодор</w:t>
      </w:r>
      <w:proofErr w:type="spellEnd"/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11DD3" w:rsidRPr="00211DD3" w:rsidRDefault="00211DD3" w:rsidP="0076156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от 09.00.2010 № 409 – Положение о полномочиях должностных лиц Федеральной </w:t>
      </w:r>
      <w:proofErr w:type="gramStart"/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службы</w:t>
      </w:r>
      <w:proofErr w:type="gramEnd"/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надзору в сфере транспорта, осуществля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ющих контрольные (надзорные) функции;</w:t>
      </w:r>
    </w:p>
    <w:p w:rsidR="00211DD3" w:rsidRPr="00211DD3" w:rsidRDefault="00211DD3" w:rsidP="0076156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от 15.04.2011 № 272 – Правила перевозок грузов автомобильным транспортом;</w:t>
      </w:r>
    </w:p>
    <w:p w:rsidR="00211DD3" w:rsidRPr="00211DD3" w:rsidRDefault="00211DD3" w:rsidP="0076156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от 29.06.1995 № 647 – Правила учета дорожно-транспортных происшествий.</w:t>
      </w:r>
    </w:p>
    <w:p w:rsidR="00211DD3" w:rsidRPr="00211DD3" w:rsidRDefault="00211DD3" w:rsidP="00761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615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Межотраслевые правила по охране труда на автомобильном транс</w:t>
      </w:r>
      <w:r w:rsidRPr="007615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порте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615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(ПОТ РМ-027-2003)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утвержденные постановлением Минтруда России от 12.05.2003 № 28, распространяются на работников авто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транспортных организаций, автотранспортных цехов, участков иных организаций, представляющих услуги по техническому обслуживанию, ремонту и проверке технического состояния автотранспортных средств (станции технического обслуживания, авторемонтные и шиноремонт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организации, гаражи, стоянки и т.п.), а также па предпринимателей, осуществляющих перевозки грузов и пассажиров</w:t>
      </w:r>
      <w:proofErr w:type="gramEnd"/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грузоотправителей и грузополучателей при осуществлении перевозок автомобильным транспортом.</w:t>
      </w:r>
    </w:p>
    <w:p w:rsidR="00211DD3" w:rsidRPr="00211DD3" w:rsidRDefault="00211DD3" w:rsidP="00761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1DD3" w:rsidRPr="00211DD3" w:rsidRDefault="00211DD3" w:rsidP="00761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Вышеназванные и ряд других нормативных правовых актов соз</w:t>
      </w:r>
      <w:r w:rsidRPr="0021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дают организационно-правовые и организационно-технические основы обеспечения безопасности дорожного движения.</w:t>
      </w:r>
    </w:p>
    <w:p w:rsidR="00FC6781" w:rsidRPr="00761569" w:rsidRDefault="00FC6781" w:rsidP="007615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C6781" w:rsidRPr="00761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E6519"/>
    <w:multiLevelType w:val="multilevel"/>
    <w:tmpl w:val="6170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981646"/>
    <w:multiLevelType w:val="multilevel"/>
    <w:tmpl w:val="567E8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ED0E5E"/>
    <w:multiLevelType w:val="multilevel"/>
    <w:tmpl w:val="9E20B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F38"/>
    <w:rsid w:val="00211DD3"/>
    <w:rsid w:val="00761569"/>
    <w:rsid w:val="0082550D"/>
    <w:rsid w:val="009A6242"/>
    <w:rsid w:val="00A57F38"/>
    <w:rsid w:val="00F96DEC"/>
    <w:rsid w:val="00FC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62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11D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1D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11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1DD3"/>
    <w:rPr>
      <w:b/>
      <w:bCs/>
    </w:rPr>
  </w:style>
  <w:style w:type="character" w:styleId="a5">
    <w:name w:val="Emphasis"/>
    <w:basedOn w:val="a0"/>
    <w:uiPriority w:val="20"/>
    <w:qFormat/>
    <w:rsid w:val="00211DD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A62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62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11D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1D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11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1DD3"/>
    <w:rPr>
      <w:b/>
      <w:bCs/>
    </w:rPr>
  </w:style>
  <w:style w:type="character" w:styleId="a5">
    <w:name w:val="Emphasis"/>
    <w:basedOn w:val="a0"/>
    <w:uiPriority w:val="20"/>
    <w:qFormat/>
    <w:rsid w:val="00211DD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A62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7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822</Words>
  <Characters>4688</Characters>
  <Application>Microsoft Office Word</Application>
  <DocSecurity>0</DocSecurity>
  <Lines>39</Lines>
  <Paragraphs>10</Paragraphs>
  <ScaleCrop>false</ScaleCrop>
  <Company/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Лизонька</dc:creator>
  <cp:keywords/>
  <dc:description/>
  <cp:lastModifiedBy>Лизонька</cp:lastModifiedBy>
  <cp:revision>6</cp:revision>
  <dcterms:created xsi:type="dcterms:W3CDTF">2019-03-22T12:02:00Z</dcterms:created>
  <dcterms:modified xsi:type="dcterms:W3CDTF">2019-03-22T12:04:00Z</dcterms:modified>
</cp:coreProperties>
</file>